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DC2A" w14:textId="77777777" w:rsidR="00570A0E" w:rsidRPr="004B5ACC" w:rsidRDefault="00570A0E" w:rsidP="00214FCC">
      <w:pPr>
        <w:pStyle w:val="NoSpacing"/>
        <w:spacing w:line="276" w:lineRule="auto"/>
        <w:jc w:val="both"/>
        <w:rPr>
          <w:rFonts w:cs="Calibri"/>
        </w:rPr>
      </w:pPr>
    </w:p>
    <w:p w14:paraId="64E9EF74" w14:textId="77777777" w:rsidR="00570A0E" w:rsidRPr="004B5ACC" w:rsidRDefault="00570A0E" w:rsidP="00214FCC">
      <w:pPr>
        <w:pStyle w:val="NoSpacing"/>
        <w:spacing w:line="276" w:lineRule="auto"/>
        <w:jc w:val="both"/>
        <w:rPr>
          <w:rFonts w:cs="Calibri"/>
        </w:rPr>
      </w:pPr>
    </w:p>
    <w:p w14:paraId="7D9417D1" w14:textId="77777777" w:rsidR="00570A0E" w:rsidRPr="004B5ACC" w:rsidRDefault="00570A0E" w:rsidP="00214FCC">
      <w:pPr>
        <w:pStyle w:val="NoSpacing"/>
        <w:spacing w:line="276" w:lineRule="auto"/>
        <w:jc w:val="both"/>
        <w:rPr>
          <w:rFonts w:cs="Calibri"/>
        </w:rPr>
      </w:pPr>
    </w:p>
    <w:p w14:paraId="3562B599" w14:textId="77777777" w:rsidR="00570A0E" w:rsidRPr="004B5ACC" w:rsidRDefault="00570A0E" w:rsidP="00214FCC">
      <w:pPr>
        <w:pStyle w:val="NoSpacing"/>
        <w:spacing w:line="276" w:lineRule="auto"/>
        <w:jc w:val="both"/>
        <w:rPr>
          <w:rFonts w:cs="Calibri"/>
        </w:rPr>
      </w:pPr>
    </w:p>
    <w:p w14:paraId="056B928D" w14:textId="1187E818" w:rsidR="006D09B6" w:rsidRPr="004B5ACC" w:rsidRDefault="006D09B6" w:rsidP="00214FCC">
      <w:pPr>
        <w:pStyle w:val="NoSpacing"/>
        <w:spacing w:line="276" w:lineRule="auto"/>
        <w:jc w:val="both"/>
        <w:rPr>
          <w:rFonts w:cs="Calibri"/>
        </w:rPr>
      </w:pPr>
    </w:p>
    <w:p w14:paraId="5B44E77B" w14:textId="77777777" w:rsidR="00214FCC" w:rsidRPr="004B5ACC" w:rsidRDefault="00214FCC" w:rsidP="00214FCC">
      <w:pPr>
        <w:spacing w:line="276" w:lineRule="auto"/>
        <w:rPr>
          <w:rFonts w:cstheme="minorHAnsi"/>
          <w:b/>
          <w:sz w:val="22"/>
          <w:szCs w:val="22"/>
        </w:rPr>
      </w:pPr>
    </w:p>
    <w:p w14:paraId="5E13A3FC" w14:textId="006B9D32" w:rsidR="00675918" w:rsidRDefault="00214FCC" w:rsidP="00214FCC">
      <w:pPr>
        <w:spacing w:line="276" w:lineRule="auto"/>
        <w:jc w:val="center"/>
        <w:rPr>
          <w:rFonts w:ascii="Verdana" w:hAnsi="Verdana" w:cstheme="minorHAnsi"/>
          <w:b/>
          <w:sz w:val="26"/>
          <w:szCs w:val="20"/>
        </w:rPr>
      </w:pPr>
      <w:r w:rsidRPr="002D4E78">
        <w:rPr>
          <w:rFonts w:ascii="Verdana" w:hAnsi="Verdana" w:cstheme="minorHAnsi"/>
          <w:b/>
          <w:sz w:val="26"/>
          <w:szCs w:val="20"/>
        </w:rPr>
        <w:t>Science Technician</w:t>
      </w:r>
      <w:r w:rsidR="006241E4">
        <w:rPr>
          <w:rFonts w:ascii="Verdana" w:hAnsi="Verdana" w:cstheme="minorHAnsi"/>
          <w:b/>
          <w:sz w:val="26"/>
          <w:szCs w:val="20"/>
        </w:rPr>
        <w:t>s</w:t>
      </w:r>
      <w:r w:rsidRPr="002D4E78">
        <w:rPr>
          <w:rFonts w:ascii="Verdana" w:hAnsi="Verdana" w:cstheme="minorHAnsi"/>
          <w:b/>
          <w:sz w:val="26"/>
          <w:szCs w:val="20"/>
        </w:rPr>
        <w:t xml:space="preserve"> </w:t>
      </w:r>
    </w:p>
    <w:p w14:paraId="7D712F40" w14:textId="38020E1E" w:rsidR="00214FCC" w:rsidRDefault="00675918" w:rsidP="00214FCC">
      <w:pPr>
        <w:spacing w:line="276" w:lineRule="auto"/>
        <w:jc w:val="center"/>
        <w:rPr>
          <w:rFonts w:ascii="Verdana" w:hAnsi="Verdana" w:cstheme="minorHAnsi"/>
          <w:b/>
          <w:sz w:val="26"/>
          <w:szCs w:val="20"/>
        </w:rPr>
      </w:pPr>
      <w:r>
        <w:rPr>
          <w:rFonts w:ascii="Verdana" w:hAnsi="Verdana" w:cstheme="minorHAnsi"/>
          <w:b/>
          <w:sz w:val="26"/>
          <w:szCs w:val="20"/>
        </w:rPr>
        <w:t xml:space="preserve">1 x </w:t>
      </w:r>
      <w:r w:rsidR="00214FCC" w:rsidRPr="002D4E78">
        <w:rPr>
          <w:rFonts w:ascii="Verdana" w:hAnsi="Verdana" w:cstheme="minorHAnsi"/>
          <w:b/>
          <w:sz w:val="26"/>
          <w:szCs w:val="20"/>
        </w:rPr>
        <w:t>Physics</w:t>
      </w:r>
      <w:r w:rsidR="0034030A">
        <w:rPr>
          <w:rFonts w:ascii="Verdana" w:hAnsi="Verdana" w:cstheme="minorHAnsi"/>
          <w:b/>
          <w:sz w:val="26"/>
          <w:szCs w:val="20"/>
        </w:rPr>
        <w:t xml:space="preserve"> Specialist</w:t>
      </w:r>
    </w:p>
    <w:p w14:paraId="41E4557D" w14:textId="443C69F8" w:rsidR="00675918" w:rsidRPr="002D4E78" w:rsidRDefault="00675918" w:rsidP="00214FCC">
      <w:pPr>
        <w:spacing w:line="276" w:lineRule="auto"/>
        <w:jc w:val="center"/>
        <w:rPr>
          <w:rFonts w:ascii="Verdana" w:hAnsi="Verdana" w:cstheme="minorHAnsi"/>
          <w:b/>
          <w:sz w:val="26"/>
          <w:szCs w:val="20"/>
        </w:rPr>
      </w:pPr>
      <w:r>
        <w:rPr>
          <w:rFonts w:ascii="Verdana" w:hAnsi="Verdana" w:cstheme="minorHAnsi"/>
          <w:b/>
          <w:sz w:val="26"/>
          <w:szCs w:val="20"/>
        </w:rPr>
        <w:t>1 x Biology Specialist</w:t>
      </w:r>
    </w:p>
    <w:p w14:paraId="79B20180" w14:textId="77777777" w:rsidR="00FF3926" w:rsidRDefault="00FF3926" w:rsidP="00214FCC">
      <w:pPr>
        <w:spacing w:line="276" w:lineRule="auto"/>
        <w:jc w:val="center"/>
        <w:rPr>
          <w:rFonts w:ascii="Verdana" w:hAnsi="Verdana" w:cstheme="minorHAnsi"/>
          <w:b/>
          <w:sz w:val="20"/>
          <w:szCs w:val="20"/>
        </w:rPr>
      </w:pPr>
    </w:p>
    <w:p w14:paraId="7A2E94B8" w14:textId="25F66CA0" w:rsidR="00214FCC" w:rsidRPr="002D4E78" w:rsidRDefault="00214FCC" w:rsidP="00214FCC">
      <w:pPr>
        <w:spacing w:line="276" w:lineRule="auto"/>
        <w:jc w:val="center"/>
        <w:rPr>
          <w:rFonts w:ascii="Verdana" w:hAnsi="Verdana" w:cstheme="minorHAnsi"/>
          <w:b/>
          <w:sz w:val="20"/>
          <w:szCs w:val="20"/>
        </w:rPr>
      </w:pPr>
      <w:r w:rsidRPr="002D4E78">
        <w:rPr>
          <w:rFonts w:ascii="Verdana" w:hAnsi="Verdana" w:cstheme="minorHAnsi"/>
          <w:b/>
          <w:sz w:val="20"/>
          <w:szCs w:val="20"/>
        </w:rPr>
        <w:t>Up to 37 hours per week</w:t>
      </w:r>
      <w:r w:rsidR="00284C52">
        <w:rPr>
          <w:rFonts w:ascii="Verdana" w:hAnsi="Verdana" w:cstheme="minorHAnsi"/>
          <w:b/>
          <w:sz w:val="20"/>
          <w:szCs w:val="20"/>
        </w:rPr>
        <w:t xml:space="preserve"> </w:t>
      </w:r>
      <w:r w:rsidR="0034030A">
        <w:rPr>
          <w:rFonts w:ascii="Verdana" w:hAnsi="Verdana" w:cstheme="minorHAnsi"/>
          <w:b/>
          <w:sz w:val="20"/>
          <w:szCs w:val="20"/>
        </w:rPr>
        <w:t xml:space="preserve">and </w:t>
      </w:r>
      <w:r w:rsidRPr="002D4E78">
        <w:rPr>
          <w:rFonts w:ascii="Verdana" w:hAnsi="Verdana" w:cstheme="minorHAnsi"/>
          <w:b/>
          <w:sz w:val="20"/>
          <w:szCs w:val="20"/>
        </w:rPr>
        <w:t>term-time only</w:t>
      </w:r>
      <w:r w:rsidR="0034030A">
        <w:rPr>
          <w:rFonts w:ascii="Verdana" w:hAnsi="Verdana" w:cstheme="minorHAnsi"/>
          <w:b/>
          <w:sz w:val="20"/>
          <w:szCs w:val="20"/>
        </w:rPr>
        <w:t xml:space="preserve"> (negotiable)</w:t>
      </w:r>
    </w:p>
    <w:p w14:paraId="5FDC7BDE" w14:textId="77777777" w:rsidR="004A1E4D" w:rsidRDefault="00214FCC" w:rsidP="00214FCC">
      <w:pPr>
        <w:spacing w:line="276" w:lineRule="auto"/>
        <w:jc w:val="center"/>
        <w:rPr>
          <w:rFonts w:ascii="Verdana" w:hAnsi="Verdana" w:cstheme="minorHAnsi"/>
          <w:b/>
          <w:sz w:val="20"/>
          <w:szCs w:val="20"/>
        </w:rPr>
      </w:pPr>
      <w:r w:rsidRPr="002D4E78">
        <w:rPr>
          <w:rFonts w:ascii="Verdana" w:hAnsi="Verdana" w:cstheme="minorHAnsi"/>
          <w:b/>
          <w:sz w:val="20"/>
          <w:szCs w:val="20"/>
        </w:rPr>
        <w:t>NJC Scale 3</w:t>
      </w:r>
      <w:r w:rsidR="00284C52">
        <w:rPr>
          <w:rFonts w:ascii="Verdana" w:hAnsi="Verdana" w:cstheme="minorHAnsi"/>
          <w:b/>
          <w:sz w:val="20"/>
          <w:szCs w:val="20"/>
        </w:rPr>
        <w:t xml:space="preserve"> or 4 (depending on experience)</w:t>
      </w:r>
      <w:r w:rsidR="004A1E4D">
        <w:rPr>
          <w:rFonts w:ascii="Verdana" w:hAnsi="Verdana" w:cstheme="minorHAnsi"/>
          <w:b/>
          <w:sz w:val="20"/>
          <w:szCs w:val="20"/>
        </w:rPr>
        <w:t xml:space="preserve"> </w:t>
      </w:r>
    </w:p>
    <w:p w14:paraId="680C5B64" w14:textId="278454F1" w:rsidR="00214FCC" w:rsidRPr="002D4E78" w:rsidRDefault="004A1E4D" w:rsidP="00214FCC">
      <w:pPr>
        <w:spacing w:line="276" w:lineRule="auto"/>
        <w:jc w:val="center"/>
        <w:rPr>
          <w:rFonts w:ascii="Verdana" w:hAnsi="Verdana" w:cstheme="minorHAnsi"/>
          <w:b/>
          <w:sz w:val="20"/>
          <w:szCs w:val="20"/>
        </w:rPr>
      </w:pPr>
      <w:r>
        <w:rPr>
          <w:rFonts w:ascii="Verdana" w:hAnsi="Verdana" w:cstheme="minorHAnsi"/>
          <w:b/>
          <w:sz w:val="20"/>
          <w:szCs w:val="20"/>
        </w:rPr>
        <w:t>F</w:t>
      </w:r>
      <w:r w:rsidR="00284C52">
        <w:rPr>
          <w:rFonts w:ascii="Verdana" w:hAnsi="Verdana" w:cstheme="minorHAnsi"/>
          <w:b/>
          <w:sz w:val="20"/>
          <w:szCs w:val="20"/>
        </w:rPr>
        <w:t>ull-time salary £20,619</w:t>
      </w:r>
      <w:bookmarkStart w:id="0" w:name="_GoBack"/>
      <w:bookmarkEnd w:id="0"/>
      <w:r w:rsidR="00284C52">
        <w:rPr>
          <w:rFonts w:ascii="Verdana" w:hAnsi="Verdana" w:cstheme="minorHAnsi"/>
          <w:b/>
          <w:sz w:val="20"/>
          <w:szCs w:val="20"/>
        </w:rPr>
        <w:t xml:space="preserve"> - £23,097</w:t>
      </w:r>
      <w:r w:rsidR="00214FCC" w:rsidRPr="002D4E78">
        <w:rPr>
          <w:rFonts w:ascii="Verdana" w:hAnsi="Verdana" w:cstheme="minorHAnsi"/>
          <w:b/>
          <w:sz w:val="20"/>
          <w:szCs w:val="20"/>
        </w:rPr>
        <w:t xml:space="preserve"> p.a.</w:t>
      </w:r>
    </w:p>
    <w:p w14:paraId="3D1AF19B" w14:textId="7E04E129" w:rsidR="00214FCC" w:rsidRPr="002D4E78" w:rsidRDefault="00214FCC" w:rsidP="00214FCC">
      <w:pPr>
        <w:spacing w:line="276" w:lineRule="auto"/>
        <w:jc w:val="center"/>
        <w:rPr>
          <w:rFonts w:ascii="Verdana" w:hAnsi="Verdana" w:cstheme="minorHAnsi"/>
          <w:b/>
          <w:sz w:val="20"/>
          <w:szCs w:val="20"/>
        </w:rPr>
      </w:pPr>
      <w:r w:rsidRPr="002D4E78">
        <w:rPr>
          <w:rFonts w:ascii="Verdana" w:hAnsi="Verdana" w:cstheme="minorHAnsi"/>
          <w:b/>
          <w:sz w:val="20"/>
          <w:szCs w:val="20"/>
        </w:rPr>
        <w:t>Pro ra</w:t>
      </w:r>
      <w:r w:rsidR="00284C52">
        <w:rPr>
          <w:rFonts w:ascii="Verdana" w:hAnsi="Verdana" w:cstheme="minorHAnsi"/>
          <w:b/>
          <w:sz w:val="20"/>
          <w:szCs w:val="20"/>
        </w:rPr>
        <w:t>ta term-time only salary £17,201 - £19,268</w:t>
      </w:r>
      <w:r w:rsidRPr="002D4E78">
        <w:rPr>
          <w:rFonts w:ascii="Verdana" w:hAnsi="Verdana" w:cstheme="minorHAnsi"/>
          <w:b/>
          <w:sz w:val="20"/>
          <w:szCs w:val="20"/>
        </w:rPr>
        <w:t xml:space="preserve"> p.a.</w:t>
      </w:r>
    </w:p>
    <w:p w14:paraId="4DB39ED3" w14:textId="0E94B0CD" w:rsidR="00214FCC" w:rsidRPr="002D4E78" w:rsidRDefault="002D4E78" w:rsidP="00214FCC">
      <w:pPr>
        <w:pStyle w:val="Heading3"/>
        <w:spacing w:line="276" w:lineRule="auto"/>
        <w:rPr>
          <w:rFonts w:ascii="Verdana" w:hAnsi="Verdana" w:cstheme="minorHAnsi"/>
          <w:sz w:val="20"/>
          <w:szCs w:val="20"/>
        </w:rPr>
      </w:pPr>
      <w:r>
        <w:rPr>
          <w:rFonts w:ascii="Verdana" w:hAnsi="Verdana" w:cstheme="minorHAnsi"/>
          <w:sz w:val="20"/>
          <w:szCs w:val="20"/>
        </w:rPr>
        <w:t>Required ASAP</w:t>
      </w:r>
    </w:p>
    <w:p w14:paraId="7EE0E47B" w14:textId="77777777" w:rsidR="00214FCC" w:rsidRPr="002D4E78" w:rsidRDefault="00214FCC" w:rsidP="00214FCC">
      <w:pPr>
        <w:spacing w:line="276" w:lineRule="auto"/>
        <w:rPr>
          <w:rFonts w:ascii="Verdana" w:hAnsi="Verdana" w:cstheme="minorHAnsi"/>
          <w:sz w:val="20"/>
          <w:szCs w:val="20"/>
        </w:rPr>
      </w:pPr>
    </w:p>
    <w:p w14:paraId="14AA4F1A" w14:textId="6B56FACA" w:rsidR="00214FCC" w:rsidRPr="002D4E78" w:rsidRDefault="00214FCC" w:rsidP="00214FCC">
      <w:pPr>
        <w:spacing w:line="276" w:lineRule="auto"/>
        <w:jc w:val="both"/>
        <w:rPr>
          <w:rFonts w:ascii="Verdana" w:hAnsi="Verdana" w:cstheme="minorHAnsi"/>
          <w:sz w:val="20"/>
          <w:szCs w:val="20"/>
        </w:rPr>
      </w:pPr>
      <w:r w:rsidRPr="002D4E78">
        <w:rPr>
          <w:rFonts w:ascii="Verdana" w:hAnsi="Verdana" w:cstheme="minorHAnsi"/>
          <w:sz w:val="20"/>
          <w:szCs w:val="20"/>
        </w:rPr>
        <w:t>Langley Grammar School has an outstanding record for Science teaching and student performance.  We are seeking a qualified, enthusiastic and good all-round Science Technician to work within a large, well-resourced and popular Science Faculty.</w:t>
      </w:r>
    </w:p>
    <w:p w14:paraId="64A95B34" w14:textId="2DE613C3" w:rsidR="00214FCC" w:rsidRPr="002D4E78" w:rsidRDefault="00214FCC" w:rsidP="00214FCC">
      <w:pPr>
        <w:spacing w:before="100" w:beforeAutospacing="1" w:after="100" w:afterAutospacing="1" w:line="276" w:lineRule="auto"/>
        <w:jc w:val="both"/>
        <w:rPr>
          <w:rFonts w:ascii="Verdana" w:hAnsi="Verdana" w:cstheme="minorHAnsi"/>
          <w:sz w:val="20"/>
          <w:szCs w:val="20"/>
        </w:rPr>
      </w:pPr>
      <w:r w:rsidRPr="002D4E78">
        <w:rPr>
          <w:rFonts w:ascii="Verdana" w:hAnsi="Verdana" w:cstheme="minorHAnsi"/>
          <w:sz w:val="20"/>
          <w:szCs w:val="20"/>
        </w:rPr>
        <w:t xml:space="preserve">Reporting to the Senior Science Technician, the post involves undertaking tasks to support the teaching of </w:t>
      </w:r>
      <w:r w:rsidR="00FF3926">
        <w:rPr>
          <w:rFonts w:ascii="Verdana" w:hAnsi="Verdana" w:cstheme="minorHAnsi"/>
          <w:sz w:val="20"/>
          <w:szCs w:val="20"/>
        </w:rPr>
        <w:t xml:space="preserve">Science. </w:t>
      </w:r>
      <w:r w:rsidRPr="002D4E78">
        <w:rPr>
          <w:rFonts w:ascii="Verdana" w:hAnsi="Verdana" w:cstheme="minorHAnsi"/>
          <w:sz w:val="20"/>
          <w:szCs w:val="20"/>
        </w:rPr>
        <w:t xml:space="preserve">A sound knowledge of the equipment used in </w:t>
      </w:r>
      <w:r w:rsidR="00FF3926">
        <w:rPr>
          <w:rFonts w:ascii="Verdana" w:hAnsi="Verdana" w:cstheme="minorHAnsi"/>
          <w:sz w:val="20"/>
          <w:szCs w:val="20"/>
        </w:rPr>
        <w:t>practical</w:t>
      </w:r>
      <w:r w:rsidRPr="002D4E78">
        <w:rPr>
          <w:rFonts w:ascii="Verdana" w:hAnsi="Verdana" w:cstheme="minorHAnsi"/>
          <w:sz w:val="20"/>
          <w:szCs w:val="20"/>
        </w:rPr>
        <w:t xml:space="preserve"> experiments is required. You should be qualified to ‘A’ level, or equivalent in </w:t>
      </w:r>
      <w:r w:rsidR="00FF3926">
        <w:rPr>
          <w:rFonts w:ascii="Verdana" w:hAnsi="Verdana" w:cstheme="minorHAnsi"/>
          <w:sz w:val="20"/>
          <w:szCs w:val="20"/>
        </w:rPr>
        <w:t>your specialism</w:t>
      </w:r>
      <w:r w:rsidRPr="002D4E78">
        <w:rPr>
          <w:rFonts w:ascii="Verdana" w:hAnsi="Verdana" w:cstheme="minorHAnsi"/>
          <w:sz w:val="20"/>
          <w:szCs w:val="20"/>
        </w:rPr>
        <w:t xml:space="preserve"> and ideally have experience of a similar role within a school environment. You will need to be able to work on your own and as part of a team, demonstrate practical knowledge and problem-solving skills, and have excellent interpersonal skills. Above all</w:t>
      </w:r>
      <w:r w:rsidR="004A1E4D">
        <w:rPr>
          <w:rFonts w:ascii="Verdana" w:hAnsi="Verdana" w:cstheme="minorHAnsi"/>
          <w:sz w:val="20"/>
          <w:szCs w:val="20"/>
        </w:rPr>
        <w:t>,</w:t>
      </w:r>
      <w:r w:rsidRPr="002D4E78">
        <w:rPr>
          <w:rFonts w:ascii="Verdana" w:hAnsi="Verdana" w:cstheme="minorHAnsi"/>
          <w:sz w:val="20"/>
          <w:szCs w:val="20"/>
        </w:rPr>
        <w:t xml:space="preserve"> you will be interested in </w:t>
      </w:r>
      <w:r w:rsidR="004A1E4D">
        <w:rPr>
          <w:rFonts w:ascii="Verdana" w:hAnsi="Verdana" w:cstheme="minorHAnsi"/>
          <w:sz w:val="20"/>
          <w:szCs w:val="20"/>
        </w:rPr>
        <w:t xml:space="preserve">working with </w:t>
      </w:r>
      <w:r w:rsidRPr="002D4E78">
        <w:rPr>
          <w:rFonts w:ascii="Verdana" w:hAnsi="Verdana" w:cstheme="minorHAnsi"/>
          <w:sz w:val="20"/>
          <w:szCs w:val="20"/>
        </w:rPr>
        <w:t>young people</w:t>
      </w:r>
      <w:r w:rsidR="004A1E4D">
        <w:rPr>
          <w:rFonts w:ascii="Verdana" w:hAnsi="Verdana" w:cstheme="minorHAnsi"/>
          <w:sz w:val="20"/>
          <w:szCs w:val="20"/>
        </w:rPr>
        <w:t>,</w:t>
      </w:r>
      <w:r w:rsidRPr="002D4E78">
        <w:rPr>
          <w:rFonts w:ascii="Verdana" w:hAnsi="Verdana" w:cstheme="minorHAnsi"/>
          <w:sz w:val="20"/>
          <w:szCs w:val="20"/>
        </w:rPr>
        <w:t xml:space="preserve"> supporting them in their studies and their personal development.</w:t>
      </w:r>
    </w:p>
    <w:p w14:paraId="501CD406" w14:textId="5CF8B6FE" w:rsidR="00214FCC" w:rsidRPr="002D4E78" w:rsidRDefault="00214FCC" w:rsidP="00214FCC">
      <w:pPr>
        <w:spacing w:line="276" w:lineRule="auto"/>
        <w:jc w:val="both"/>
        <w:rPr>
          <w:rFonts w:ascii="Verdana" w:hAnsi="Verdana" w:cstheme="minorHAnsi"/>
          <w:sz w:val="20"/>
          <w:szCs w:val="20"/>
        </w:rPr>
      </w:pPr>
      <w:r w:rsidRPr="002D4E78">
        <w:rPr>
          <w:rFonts w:ascii="Verdana" w:hAnsi="Verdana" w:cstheme="minorHAnsi"/>
          <w:sz w:val="20"/>
          <w:szCs w:val="20"/>
        </w:rPr>
        <w:t>The school is a very popular co-educational 11-18 selective school, located within easy reach of Langley station and Junction 5 of the M4.  We have approximately 1</w:t>
      </w:r>
      <w:r w:rsidR="00EA48C7" w:rsidRPr="002D4E78">
        <w:rPr>
          <w:rFonts w:ascii="Verdana" w:hAnsi="Verdana" w:cstheme="minorHAnsi"/>
          <w:sz w:val="20"/>
          <w:szCs w:val="20"/>
        </w:rPr>
        <w:t>250 students, 350</w:t>
      </w:r>
      <w:r w:rsidRPr="002D4E78">
        <w:rPr>
          <w:rFonts w:ascii="Verdana" w:hAnsi="Verdana" w:cstheme="minorHAnsi"/>
          <w:sz w:val="20"/>
          <w:szCs w:val="20"/>
        </w:rPr>
        <w:t xml:space="preserve"> of whom are in the Sixth Form; the school is heavily over-subscribed and expectations of students and staff are high.  The school was last inspected by Ofsted in </w:t>
      </w:r>
      <w:r w:rsidR="00DF0974" w:rsidRPr="002D4E78">
        <w:rPr>
          <w:rFonts w:ascii="Verdana" w:hAnsi="Verdana" w:cstheme="minorHAnsi"/>
          <w:sz w:val="20"/>
          <w:szCs w:val="20"/>
        </w:rPr>
        <w:t>2021</w:t>
      </w:r>
      <w:r w:rsidRPr="002D4E78">
        <w:rPr>
          <w:rFonts w:ascii="Verdana" w:hAnsi="Verdana" w:cstheme="minorHAnsi"/>
          <w:sz w:val="20"/>
          <w:szCs w:val="20"/>
        </w:rPr>
        <w:t>, and was graded outstanding in all categories.</w:t>
      </w:r>
    </w:p>
    <w:p w14:paraId="7CFEC6DD" w14:textId="77777777" w:rsidR="00214FCC" w:rsidRPr="002D4E78" w:rsidRDefault="00214FCC" w:rsidP="00214FCC">
      <w:pPr>
        <w:spacing w:line="276" w:lineRule="auto"/>
        <w:jc w:val="both"/>
        <w:rPr>
          <w:rFonts w:ascii="Verdana" w:hAnsi="Verdana" w:cstheme="minorHAnsi"/>
          <w:sz w:val="20"/>
          <w:szCs w:val="20"/>
        </w:rPr>
      </w:pPr>
    </w:p>
    <w:p w14:paraId="55200093" w14:textId="77777777" w:rsidR="00214FCC" w:rsidRPr="002D4E78" w:rsidRDefault="00214FCC" w:rsidP="00214FCC">
      <w:pPr>
        <w:spacing w:line="276" w:lineRule="auto"/>
        <w:jc w:val="both"/>
        <w:rPr>
          <w:rFonts w:ascii="Verdana" w:hAnsi="Verdana" w:cstheme="minorHAnsi"/>
          <w:sz w:val="20"/>
          <w:szCs w:val="20"/>
        </w:rPr>
      </w:pPr>
      <w:r w:rsidRPr="002D4E78">
        <w:rPr>
          <w:rFonts w:ascii="Verdana" w:hAnsi="Verdana" w:cstheme="minorHAnsi"/>
          <w:sz w:val="20"/>
          <w:szCs w:val="20"/>
        </w:rPr>
        <w:t xml:space="preserve">An information pack and an application form can be downloaded from the school website at </w:t>
      </w:r>
      <w:hyperlink r:id="rId7" w:history="1">
        <w:r w:rsidRPr="002D4E78">
          <w:rPr>
            <w:rStyle w:val="Hyperlink"/>
            <w:rFonts w:ascii="Verdana" w:hAnsi="Verdana" w:cstheme="minorHAnsi"/>
            <w:sz w:val="20"/>
            <w:szCs w:val="20"/>
          </w:rPr>
          <w:t>www.lgs.slough.sch.uk</w:t>
        </w:r>
      </w:hyperlink>
      <w:r w:rsidRPr="002D4E78">
        <w:rPr>
          <w:rFonts w:ascii="Verdana" w:hAnsi="Verdana" w:cstheme="minorHAnsi"/>
          <w:sz w:val="20"/>
          <w:szCs w:val="20"/>
        </w:rPr>
        <w:t>.  The application form must be completed; the School cannot accept CVs on their own although they may be included along with the application form.</w:t>
      </w:r>
    </w:p>
    <w:p w14:paraId="47C2DDA5" w14:textId="77777777" w:rsidR="00214FCC" w:rsidRPr="002D4E78" w:rsidRDefault="00214FCC" w:rsidP="00214FCC">
      <w:pPr>
        <w:spacing w:line="276" w:lineRule="auto"/>
        <w:jc w:val="both"/>
        <w:rPr>
          <w:rFonts w:ascii="Verdana" w:hAnsi="Verdana" w:cstheme="minorHAnsi"/>
          <w:sz w:val="20"/>
          <w:szCs w:val="20"/>
        </w:rPr>
      </w:pPr>
    </w:p>
    <w:p w14:paraId="19BDDF68" w14:textId="4CFCCF41" w:rsidR="00214FCC" w:rsidRPr="002D4E78" w:rsidRDefault="00214FCC" w:rsidP="00214FCC">
      <w:pPr>
        <w:spacing w:line="276" w:lineRule="auto"/>
        <w:jc w:val="both"/>
        <w:rPr>
          <w:rFonts w:ascii="Verdana" w:hAnsi="Verdana" w:cstheme="minorHAnsi"/>
          <w:i/>
          <w:sz w:val="20"/>
          <w:szCs w:val="20"/>
        </w:rPr>
      </w:pPr>
      <w:r w:rsidRPr="002D4E78">
        <w:rPr>
          <w:rFonts w:ascii="Verdana" w:hAnsi="Verdana" w:cstheme="minorHAnsi"/>
          <w:i/>
          <w:sz w:val="20"/>
          <w:szCs w:val="20"/>
        </w:rPr>
        <w:t xml:space="preserve">We are committed to safeguarding and promoting the welfare of children and expect all staff to share this commitment.  Applicants must be willing to undergo child protection screening appropriate to the post, </w:t>
      </w:r>
      <w:r w:rsidR="004A1E4D">
        <w:rPr>
          <w:rFonts w:ascii="Verdana" w:hAnsi="Verdana" w:cstheme="minorHAnsi"/>
          <w:i/>
          <w:sz w:val="20"/>
          <w:szCs w:val="20"/>
        </w:rPr>
        <w:t xml:space="preserve">online checks, </w:t>
      </w:r>
      <w:r w:rsidRPr="002D4E78">
        <w:rPr>
          <w:rFonts w:ascii="Verdana" w:hAnsi="Verdana" w:cstheme="minorHAnsi"/>
          <w:i/>
          <w:sz w:val="20"/>
          <w:szCs w:val="20"/>
        </w:rPr>
        <w:t>including checks with past employers and the Disclosure and Barring Service.</w:t>
      </w:r>
    </w:p>
    <w:p w14:paraId="243051CE" w14:textId="77777777" w:rsidR="00214FCC" w:rsidRPr="002D4E78" w:rsidRDefault="00214FCC" w:rsidP="00214FCC">
      <w:pPr>
        <w:spacing w:line="276" w:lineRule="auto"/>
        <w:jc w:val="both"/>
        <w:rPr>
          <w:rFonts w:ascii="Verdana" w:hAnsi="Verdana" w:cstheme="minorHAnsi"/>
          <w:sz w:val="20"/>
          <w:szCs w:val="20"/>
        </w:rPr>
      </w:pPr>
    </w:p>
    <w:p w14:paraId="6CBF0813" w14:textId="3DDD351A" w:rsidR="00214FCC" w:rsidRPr="002D4E78" w:rsidRDefault="00214FCC" w:rsidP="00214FCC">
      <w:pPr>
        <w:spacing w:line="276" w:lineRule="auto"/>
        <w:jc w:val="both"/>
        <w:rPr>
          <w:rFonts w:ascii="Verdana" w:hAnsi="Verdana" w:cstheme="minorHAnsi"/>
          <w:sz w:val="20"/>
          <w:szCs w:val="20"/>
        </w:rPr>
      </w:pPr>
      <w:r w:rsidRPr="002D4E78">
        <w:rPr>
          <w:rFonts w:ascii="Verdana" w:hAnsi="Verdana" w:cstheme="minorHAnsi"/>
          <w:sz w:val="20"/>
          <w:szCs w:val="20"/>
        </w:rPr>
        <w:t xml:space="preserve">Applications should be returned by midday on </w:t>
      </w:r>
      <w:r w:rsidR="00B02FF6">
        <w:rPr>
          <w:rFonts w:ascii="Verdana" w:hAnsi="Verdana" w:cstheme="minorHAnsi"/>
          <w:b/>
          <w:sz w:val="20"/>
          <w:szCs w:val="20"/>
        </w:rPr>
        <w:t xml:space="preserve">Friday </w:t>
      </w:r>
      <w:r w:rsidR="00FF3926">
        <w:rPr>
          <w:rFonts w:ascii="Verdana" w:hAnsi="Verdana" w:cstheme="minorHAnsi"/>
          <w:b/>
          <w:sz w:val="20"/>
          <w:szCs w:val="20"/>
        </w:rPr>
        <w:t>2</w:t>
      </w:r>
      <w:r w:rsidR="00FB20C3">
        <w:rPr>
          <w:rFonts w:ascii="Verdana" w:hAnsi="Verdana" w:cstheme="minorHAnsi"/>
          <w:b/>
          <w:sz w:val="20"/>
          <w:szCs w:val="20"/>
        </w:rPr>
        <w:t>7</w:t>
      </w:r>
      <w:r w:rsidR="00FF3926">
        <w:rPr>
          <w:rFonts w:ascii="Verdana" w:hAnsi="Verdana" w:cstheme="minorHAnsi"/>
          <w:b/>
          <w:sz w:val="20"/>
          <w:szCs w:val="20"/>
        </w:rPr>
        <w:t xml:space="preserve"> January 2023</w:t>
      </w:r>
      <w:r w:rsidRPr="002D4E78">
        <w:rPr>
          <w:rFonts w:ascii="Verdana" w:hAnsi="Verdana" w:cstheme="minorHAnsi"/>
          <w:sz w:val="20"/>
          <w:szCs w:val="20"/>
        </w:rPr>
        <w:t xml:space="preserve"> addressed to</w:t>
      </w:r>
      <w:r w:rsidR="00192FDF" w:rsidRPr="002D4E78">
        <w:rPr>
          <w:rFonts w:ascii="Verdana" w:hAnsi="Verdana" w:cstheme="minorHAnsi"/>
          <w:sz w:val="20"/>
          <w:szCs w:val="20"/>
        </w:rPr>
        <w:t xml:space="preserve"> Mrs Dionne </w:t>
      </w:r>
      <w:proofErr w:type="spellStart"/>
      <w:r w:rsidR="00192FDF" w:rsidRPr="002D4E78">
        <w:rPr>
          <w:rFonts w:ascii="Verdana" w:hAnsi="Verdana" w:cstheme="minorHAnsi"/>
          <w:sz w:val="20"/>
          <w:szCs w:val="20"/>
        </w:rPr>
        <w:t>Cheyne</w:t>
      </w:r>
      <w:proofErr w:type="spellEnd"/>
      <w:r w:rsidR="00192FDF" w:rsidRPr="002D4E78">
        <w:rPr>
          <w:rFonts w:ascii="Verdana" w:hAnsi="Verdana" w:cstheme="minorHAnsi"/>
          <w:sz w:val="20"/>
          <w:szCs w:val="20"/>
        </w:rPr>
        <w:t xml:space="preserve">, </w:t>
      </w:r>
      <w:proofErr w:type="spellStart"/>
      <w:r w:rsidR="00192FDF" w:rsidRPr="002D4E78">
        <w:rPr>
          <w:rFonts w:ascii="Verdana" w:hAnsi="Verdana" w:cstheme="minorHAnsi"/>
          <w:sz w:val="20"/>
          <w:szCs w:val="20"/>
        </w:rPr>
        <w:t>Headteacher’s</w:t>
      </w:r>
      <w:proofErr w:type="spellEnd"/>
      <w:r w:rsidR="00192FDF" w:rsidRPr="002D4E78">
        <w:rPr>
          <w:rFonts w:ascii="Verdana" w:hAnsi="Verdana" w:cstheme="minorHAnsi"/>
          <w:sz w:val="20"/>
          <w:szCs w:val="20"/>
        </w:rPr>
        <w:t xml:space="preserve"> PA at </w:t>
      </w:r>
      <w:hyperlink r:id="rId8" w:history="1">
        <w:r w:rsidR="00192FDF" w:rsidRPr="002D4E78">
          <w:rPr>
            <w:rStyle w:val="Hyperlink"/>
            <w:rFonts w:ascii="Verdana" w:hAnsi="Verdana" w:cstheme="minorHAnsi"/>
            <w:sz w:val="20"/>
            <w:szCs w:val="20"/>
          </w:rPr>
          <w:t>vacancies@lgs.slough.sch.uk</w:t>
        </w:r>
      </w:hyperlink>
      <w:r w:rsidR="00192FDF" w:rsidRPr="002D4E78">
        <w:rPr>
          <w:rFonts w:ascii="Verdana" w:hAnsi="Verdana" w:cstheme="minorHAnsi"/>
          <w:sz w:val="20"/>
          <w:szCs w:val="20"/>
        </w:rPr>
        <w:t>. Interviews will take place as soon as possible after the closing date although we reserve the right to interview promising candidates prior to this date if applications are received early.</w:t>
      </w:r>
    </w:p>
    <w:sectPr w:rsidR="00214FCC" w:rsidRPr="002D4E78" w:rsidSect="00E14320">
      <w:headerReference w:type="first" r:id="rId9"/>
      <w:pgSz w:w="11900" w:h="16840"/>
      <w:pgMar w:top="993" w:right="1080"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7DB52" w14:textId="77777777" w:rsidR="00D56BCF" w:rsidRDefault="00D56BCF" w:rsidP="00917E25">
      <w:r>
        <w:separator/>
      </w:r>
    </w:p>
  </w:endnote>
  <w:endnote w:type="continuationSeparator" w:id="0">
    <w:p w14:paraId="598FADA2" w14:textId="77777777" w:rsidR="00D56BCF" w:rsidRDefault="00D56BCF" w:rsidP="0091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D75E" w14:textId="77777777" w:rsidR="00D56BCF" w:rsidRDefault="00D56BCF" w:rsidP="00917E25">
      <w:r>
        <w:separator/>
      </w:r>
    </w:p>
  </w:footnote>
  <w:footnote w:type="continuationSeparator" w:id="0">
    <w:p w14:paraId="4CBDB17F" w14:textId="77777777" w:rsidR="00D56BCF" w:rsidRDefault="00D56BCF" w:rsidP="00917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2F7E" w14:textId="77777777" w:rsidR="006E5E2B" w:rsidRDefault="006E5E2B">
    <w:pPr>
      <w:pStyle w:val="Header"/>
    </w:pPr>
    <w:r>
      <w:rPr>
        <w:noProof/>
        <w:lang w:eastAsia="en-GB"/>
      </w:rPr>
      <w:drawing>
        <wp:anchor distT="0" distB="0" distL="114300" distR="114300" simplePos="0" relativeHeight="251659264" behindDoc="1" locked="0" layoutInCell="1" allowOverlap="1" wp14:anchorId="2B17331A" wp14:editId="34103D5E">
          <wp:simplePos x="0" y="0"/>
          <wp:positionH relativeFrom="page">
            <wp:posOffset>2577</wp:posOffset>
          </wp:positionH>
          <wp:positionV relativeFrom="page">
            <wp:posOffset>1345</wp:posOffset>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257 LGS letterhead v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01D"/>
    <w:multiLevelType w:val="hybridMultilevel"/>
    <w:tmpl w:val="EBF4A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205AB"/>
    <w:multiLevelType w:val="hybridMultilevel"/>
    <w:tmpl w:val="5660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12707"/>
    <w:multiLevelType w:val="multilevel"/>
    <w:tmpl w:val="C2B65A4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087659EA"/>
    <w:multiLevelType w:val="hybridMultilevel"/>
    <w:tmpl w:val="7E94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D6DFC"/>
    <w:multiLevelType w:val="hybridMultilevel"/>
    <w:tmpl w:val="7250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37477"/>
    <w:multiLevelType w:val="hybridMultilevel"/>
    <w:tmpl w:val="B72A6A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758F2"/>
    <w:multiLevelType w:val="hybridMultilevel"/>
    <w:tmpl w:val="635C1F38"/>
    <w:lvl w:ilvl="0" w:tplc="84529F34">
      <w:start w:val="1"/>
      <w:numFmt w:val="decimal"/>
      <w:lvlText w:val="%1."/>
      <w:lvlJc w:val="center"/>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4BA2580"/>
    <w:multiLevelType w:val="multilevel"/>
    <w:tmpl w:val="B9EE8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E643B9"/>
    <w:multiLevelType w:val="hybridMultilevel"/>
    <w:tmpl w:val="8D80D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668C0"/>
    <w:multiLevelType w:val="hybridMultilevel"/>
    <w:tmpl w:val="9836D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B1C6A91"/>
    <w:multiLevelType w:val="hybridMultilevel"/>
    <w:tmpl w:val="0862E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C20659"/>
    <w:multiLevelType w:val="hybridMultilevel"/>
    <w:tmpl w:val="65C6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426ED"/>
    <w:multiLevelType w:val="multilevel"/>
    <w:tmpl w:val="F8E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5408CF"/>
    <w:multiLevelType w:val="multilevel"/>
    <w:tmpl w:val="41D87A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7813427B"/>
    <w:multiLevelType w:val="hybridMultilevel"/>
    <w:tmpl w:val="3E28E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8"/>
  </w:num>
  <w:num w:numId="7">
    <w:abstractNumId w:val="10"/>
  </w:num>
  <w:num w:numId="8">
    <w:abstractNumId w:val="1"/>
  </w:num>
  <w:num w:numId="9">
    <w:abstractNumId w:val="14"/>
  </w:num>
  <w:num w:numId="10">
    <w:abstractNumId w:val="13"/>
  </w:num>
  <w:num w:numId="11">
    <w:abstractNumId w:val="4"/>
  </w:num>
  <w:num w:numId="12">
    <w:abstractNumId w:val="12"/>
  </w:num>
  <w:num w:numId="13">
    <w:abstractNumId w:val="9"/>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CF"/>
    <w:rsid w:val="0000187D"/>
    <w:rsid w:val="00007DA4"/>
    <w:rsid w:val="000145A4"/>
    <w:rsid w:val="00032EB3"/>
    <w:rsid w:val="00071A8E"/>
    <w:rsid w:val="00075FF0"/>
    <w:rsid w:val="000A300C"/>
    <w:rsid w:val="000D24FA"/>
    <w:rsid w:val="000D2847"/>
    <w:rsid w:val="000D4AA4"/>
    <w:rsid w:val="000D6F65"/>
    <w:rsid w:val="000E7D9F"/>
    <w:rsid w:val="000F0D44"/>
    <w:rsid w:val="00102D7C"/>
    <w:rsid w:val="00131527"/>
    <w:rsid w:val="00154A45"/>
    <w:rsid w:val="00156083"/>
    <w:rsid w:val="00190932"/>
    <w:rsid w:val="00192FDF"/>
    <w:rsid w:val="001A2795"/>
    <w:rsid w:val="001B4408"/>
    <w:rsid w:val="001C3F98"/>
    <w:rsid w:val="001C54F5"/>
    <w:rsid w:val="001C6544"/>
    <w:rsid w:val="001D358B"/>
    <w:rsid w:val="001D4998"/>
    <w:rsid w:val="001E2037"/>
    <w:rsid w:val="001E5A45"/>
    <w:rsid w:val="00212B66"/>
    <w:rsid w:val="00214FCC"/>
    <w:rsid w:val="002402EC"/>
    <w:rsid w:val="00245A4C"/>
    <w:rsid w:val="00247660"/>
    <w:rsid w:val="00263DED"/>
    <w:rsid w:val="00284C52"/>
    <w:rsid w:val="002B056E"/>
    <w:rsid w:val="002C5FC2"/>
    <w:rsid w:val="002D0F7E"/>
    <w:rsid w:val="002D4E78"/>
    <w:rsid w:val="002E0561"/>
    <w:rsid w:val="00302938"/>
    <w:rsid w:val="00314292"/>
    <w:rsid w:val="00332BF9"/>
    <w:rsid w:val="0034030A"/>
    <w:rsid w:val="003472EC"/>
    <w:rsid w:val="00357CFB"/>
    <w:rsid w:val="00361464"/>
    <w:rsid w:val="00362123"/>
    <w:rsid w:val="00375792"/>
    <w:rsid w:val="0038052A"/>
    <w:rsid w:val="00380B5E"/>
    <w:rsid w:val="0039186C"/>
    <w:rsid w:val="003938A2"/>
    <w:rsid w:val="00394064"/>
    <w:rsid w:val="00406C9A"/>
    <w:rsid w:val="004078D7"/>
    <w:rsid w:val="00407F65"/>
    <w:rsid w:val="00414F64"/>
    <w:rsid w:val="00431D2B"/>
    <w:rsid w:val="00437ABE"/>
    <w:rsid w:val="00444582"/>
    <w:rsid w:val="0046208E"/>
    <w:rsid w:val="00471B34"/>
    <w:rsid w:val="00480FBF"/>
    <w:rsid w:val="00483A20"/>
    <w:rsid w:val="004A1E4D"/>
    <w:rsid w:val="004A2015"/>
    <w:rsid w:val="004A202B"/>
    <w:rsid w:val="004B1FA9"/>
    <w:rsid w:val="004B5ACC"/>
    <w:rsid w:val="004C2397"/>
    <w:rsid w:val="004D5C36"/>
    <w:rsid w:val="004E573B"/>
    <w:rsid w:val="004F3CE5"/>
    <w:rsid w:val="004F5855"/>
    <w:rsid w:val="0051242C"/>
    <w:rsid w:val="00525657"/>
    <w:rsid w:val="00527CD2"/>
    <w:rsid w:val="00531549"/>
    <w:rsid w:val="00540EE4"/>
    <w:rsid w:val="0054653A"/>
    <w:rsid w:val="00557DCF"/>
    <w:rsid w:val="00570A0E"/>
    <w:rsid w:val="00590B5B"/>
    <w:rsid w:val="005D10C2"/>
    <w:rsid w:val="005D31C9"/>
    <w:rsid w:val="005E043D"/>
    <w:rsid w:val="005E093F"/>
    <w:rsid w:val="005E0DF2"/>
    <w:rsid w:val="005F6C8A"/>
    <w:rsid w:val="006038C9"/>
    <w:rsid w:val="00611178"/>
    <w:rsid w:val="0062066B"/>
    <w:rsid w:val="006241E4"/>
    <w:rsid w:val="00644C71"/>
    <w:rsid w:val="00662FAE"/>
    <w:rsid w:val="00675918"/>
    <w:rsid w:val="00687E79"/>
    <w:rsid w:val="006B05BD"/>
    <w:rsid w:val="006B782C"/>
    <w:rsid w:val="006C1B39"/>
    <w:rsid w:val="006C4033"/>
    <w:rsid w:val="006C4D5C"/>
    <w:rsid w:val="006D0171"/>
    <w:rsid w:val="006D09B6"/>
    <w:rsid w:val="006D3718"/>
    <w:rsid w:val="006D7345"/>
    <w:rsid w:val="006D798A"/>
    <w:rsid w:val="006E458B"/>
    <w:rsid w:val="006E471D"/>
    <w:rsid w:val="006E5E2B"/>
    <w:rsid w:val="00712BF6"/>
    <w:rsid w:val="007155C8"/>
    <w:rsid w:val="007168D6"/>
    <w:rsid w:val="00722D87"/>
    <w:rsid w:val="007932B7"/>
    <w:rsid w:val="0079435E"/>
    <w:rsid w:val="007A18FC"/>
    <w:rsid w:val="007B39DE"/>
    <w:rsid w:val="007C0791"/>
    <w:rsid w:val="007D08DC"/>
    <w:rsid w:val="007E0C3F"/>
    <w:rsid w:val="007E5E0F"/>
    <w:rsid w:val="007F06AE"/>
    <w:rsid w:val="007F4EC2"/>
    <w:rsid w:val="007F67C5"/>
    <w:rsid w:val="00805DA3"/>
    <w:rsid w:val="00816A9D"/>
    <w:rsid w:val="00827C78"/>
    <w:rsid w:val="0083570B"/>
    <w:rsid w:val="00836574"/>
    <w:rsid w:val="008426F5"/>
    <w:rsid w:val="0086009B"/>
    <w:rsid w:val="00884834"/>
    <w:rsid w:val="008A5A68"/>
    <w:rsid w:val="008A60C2"/>
    <w:rsid w:val="008B7893"/>
    <w:rsid w:val="008D3577"/>
    <w:rsid w:val="008D59C0"/>
    <w:rsid w:val="008E0AB6"/>
    <w:rsid w:val="008F020F"/>
    <w:rsid w:val="008F13EA"/>
    <w:rsid w:val="009046BC"/>
    <w:rsid w:val="00905017"/>
    <w:rsid w:val="009176A5"/>
    <w:rsid w:val="00917E25"/>
    <w:rsid w:val="00934CD4"/>
    <w:rsid w:val="00941ABA"/>
    <w:rsid w:val="00951659"/>
    <w:rsid w:val="009C2E93"/>
    <w:rsid w:val="009E4DE7"/>
    <w:rsid w:val="009F2478"/>
    <w:rsid w:val="00A04C62"/>
    <w:rsid w:val="00A05DA0"/>
    <w:rsid w:val="00A1459B"/>
    <w:rsid w:val="00A4257B"/>
    <w:rsid w:val="00A54F98"/>
    <w:rsid w:val="00A5758F"/>
    <w:rsid w:val="00A70117"/>
    <w:rsid w:val="00AA15AC"/>
    <w:rsid w:val="00AB75BE"/>
    <w:rsid w:val="00AD5F75"/>
    <w:rsid w:val="00AD7274"/>
    <w:rsid w:val="00AE051B"/>
    <w:rsid w:val="00AF0119"/>
    <w:rsid w:val="00AF5FE6"/>
    <w:rsid w:val="00AF6997"/>
    <w:rsid w:val="00B02FF6"/>
    <w:rsid w:val="00B072EA"/>
    <w:rsid w:val="00B17E10"/>
    <w:rsid w:val="00B417B7"/>
    <w:rsid w:val="00B65846"/>
    <w:rsid w:val="00B6627A"/>
    <w:rsid w:val="00B67616"/>
    <w:rsid w:val="00B71DC7"/>
    <w:rsid w:val="00BB792B"/>
    <w:rsid w:val="00BD30E0"/>
    <w:rsid w:val="00BD4A00"/>
    <w:rsid w:val="00BF729B"/>
    <w:rsid w:val="00C106B3"/>
    <w:rsid w:val="00C56E16"/>
    <w:rsid w:val="00C6718C"/>
    <w:rsid w:val="00C830EB"/>
    <w:rsid w:val="00C8707E"/>
    <w:rsid w:val="00C95990"/>
    <w:rsid w:val="00CA0BF7"/>
    <w:rsid w:val="00CE4DBD"/>
    <w:rsid w:val="00CF2E5C"/>
    <w:rsid w:val="00D0100B"/>
    <w:rsid w:val="00D27152"/>
    <w:rsid w:val="00D4655F"/>
    <w:rsid w:val="00D51783"/>
    <w:rsid w:val="00D56BCF"/>
    <w:rsid w:val="00D60185"/>
    <w:rsid w:val="00D80E38"/>
    <w:rsid w:val="00D84FC8"/>
    <w:rsid w:val="00DC3284"/>
    <w:rsid w:val="00DC352D"/>
    <w:rsid w:val="00DE5F3C"/>
    <w:rsid w:val="00DF0974"/>
    <w:rsid w:val="00DF707F"/>
    <w:rsid w:val="00E05CA1"/>
    <w:rsid w:val="00E10F72"/>
    <w:rsid w:val="00E14320"/>
    <w:rsid w:val="00E15312"/>
    <w:rsid w:val="00E23856"/>
    <w:rsid w:val="00E2766B"/>
    <w:rsid w:val="00E372B0"/>
    <w:rsid w:val="00E510B3"/>
    <w:rsid w:val="00E56FE4"/>
    <w:rsid w:val="00EA48C7"/>
    <w:rsid w:val="00EA6176"/>
    <w:rsid w:val="00EA6291"/>
    <w:rsid w:val="00EC13D2"/>
    <w:rsid w:val="00ED1EA2"/>
    <w:rsid w:val="00ED6D76"/>
    <w:rsid w:val="00EE2344"/>
    <w:rsid w:val="00EE639A"/>
    <w:rsid w:val="00EE7001"/>
    <w:rsid w:val="00EF2266"/>
    <w:rsid w:val="00F02AB1"/>
    <w:rsid w:val="00F36743"/>
    <w:rsid w:val="00F36FCF"/>
    <w:rsid w:val="00F5331C"/>
    <w:rsid w:val="00FA0755"/>
    <w:rsid w:val="00FB20C3"/>
    <w:rsid w:val="00FD6916"/>
    <w:rsid w:val="00FE6528"/>
    <w:rsid w:val="00FF39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3B6833"/>
  <w15:chartTrackingRefBased/>
  <w15:docId w15:val="{A3966A87-022B-0448-BE58-EE25FB4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14FCC"/>
    <w:pPr>
      <w:keepNext/>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25"/>
    <w:pPr>
      <w:tabs>
        <w:tab w:val="center" w:pos="4680"/>
        <w:tab w:val="right" w:pos="9360"/>
      </w:tabs>
    </w:pPr>
  </w:style>
  <w:style w:type="character" w:customStyle="1" w:styleId="HeaderChar">
    <w:name w:val="Header Char"/>
    <w:basedOn w:val="DefaultParagraphFont"/>
    <w:link w:val="Header"/>
    <w:uiPriority w:val="99"/>
    <w:rsid w:val="00917E25"/>
  </w:style>
  <w:style w:type="paragraph" w:styleId="Footer">
    <w:name w:val="footer"/>
    <w:basedOn w:val="Normal"/>
    <w:link w:val="FooterChar"/>
    <w:uiPriority w:val="99"/>
    <w:unhideWhenUsed/>
    <w:rsid w:val="00917E25"/>
    <w:pPr>
      <w:tabs>
        <w:tab w:val="center" w:pos="4680"/>
        <w:tab w:val="right" w:pos="9360"/>
      </w:tabs>
    </w:pPr>
  </w:style>
  <w:style w:type="character" w:customStyle="1" w:styleId="FooterChar">
    <w:name w:val="Footer Char"/>
    <w:basedOn w:val="DefaultParagraphFont"/>
    <w:link w:val="Footer"/>
    <w:uiPriority w:val="99"/>
    <w:rsid w:val="00917E25"/>
  </w:style>
  <w:style w:type="paragraph" w:customStyle="1" w:styleId="NoParagraphStyle">
    <w:name w:val="[No Paragraph Style]"/>
    <w:rsid w:val="00917E25"/>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rsid w:val="00570A0E"/>
    <w:rPr>
      <w:color w:val="0000FF"/>
      <w:u w:val="single"/>
    </w:rPr>
  </w:style>
  <w:style w:type="paragraph" w:styleId="NoSpacing">
    <w:name w:val="No Spacing"/>
    <w:uiPriority w:val="1"/>
    <w:qFormat/>
    <w:rsid w:val="00570A0E"/>
    <w:rPr>
      <w:rFonts w:ascii="Calibri" w:eastAsia="Calibri" w:hAnsi="Calibri" w:cs="Times New Roman"/>
      <w:sz w:val="22"/>
      <w:szCs w:val="22"/>
      <w:lang w:val="en-US"/>
    </w:rPr>
  </w:style>
  <w:style w:type="paragraph" w:styleId="PlainText">
    <w:name w:val="Plain Text"/>
    <w:basedOn w:val="Normal"/>
    <w:link w:val="PlainTextChar"/>
    <w:uiPriority w:val="99"/>
    <w:semiHidden/>
    <w:unhideWhenUsed/>
    <w:rsid w:val="0046208E"/>
    <w:rPr>
      <w:rFonts w:ascii="Calibri" w:hAnsi="Calibri"/>
      <w:sz w:val="22"/>
      <w:szCs w:val="21"/>
    </w:rPr>
  </w:style>
  <w:style w:type="character" w:customStyle="1" w:styleId="PlainTextChar">
    <w:name w:val="Plain Text Char"/>
    <w:basedOn w:val="DefaultParagraphFont"/>
    <w:link w:val="PlainText"/>
    <w:uiPriority w:val="99"/>
    <w:semiHidden/>
    <w:rsid w:val="0046208E"/>
    <w:rPr>
      <w:rFonts w:ascii="Calibri" w:hAnsi="Calibri"/>
      <w:sz w:val="22"/>
      <w:szCs w:val="21"/>
    </w:rPr>
  </w:style>
  <w:style w:type="character" w:customStyle="1" w:styleId="UnresolvedMention">
    <w:name w:val="Unresolved Mention"/>
    <w:basedOn w:val="DefaultParagraphFont"/>
    <w:uiPriority w:val="99"/>
    <w:semiHidden/>
    <w:unhideWhenUsed/>
    <w:rsid w:val="00A05DA0"/>
    <w:rPr>
      <w:color w:val="605E5C"/>
      <w:shd w:val="clear" w:color="auto" w:fill="E1DFDD"/>
    </w:rPr>
  </w:style>
  <w:style w:type="paragraph" w:styleId="ListParagraph">
    <w:name w:val="List Paragraph"/>
    <w:basedOn w:val="Normal"/>
    <w:uiPriority w:val="34"/>
    <w:qFormat/>
    <w:rsid w:val="007D08DC"/>
    <w:pPr>
      <w:ind w:left="720"/>
      <w:contextualSpacing/>
    </w:pPr>
  </w:style>
  <w:style w:type="table" w:styleId="GridTable4-Accent6">
    <w:name w:val="Grid Table 4 Accent 6"/>
    <w:basedOn w:val="TableNormal"/>
    <w:uiPriority w:val="49"/>
    <w:rsid w:val="00EA629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F3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FAE"/>
    <w:rPr>
      <w:sz w:val="16"/>
      <w:szCs w:val="16"/>
    </w:rPr>
  </w:style>
  <w:style w:type="paragraph" w:styleId="CommentText">
    <w:name w:val="annotation text"/>
    <w:basedOn w:val="Normal"/>
    <w:link w:val="CommentTextChar"/>
    <w:uiPriority w:val="99"/>
    <w:semiHidden/>
    <w:unhideWhenUsed/>
    <w:rsid w:val="00662FAE"/>
    <w:pPr>
      <w:spacing w:after="160"/>
    </w:pPr>
    <w:rPr>
      <w:sz w:val="20"/>
      <w:szCs w:val="20"/>
    </w:rPr>
  </w:style>
  <w:style w:type="character" w:customStyle="1" w:styleId="CommentTextChar">
    <w:name w:val="Comment Text Char"/>
    <w:basedOn w:val="DefaultParagraphFont"/>
    <w:link w:val="CommentText"/>
    <w:uiPriority w:val="99"/>
    <w:semiHidden/>
    <w:rsid w:val="00662FAE"/>
    <w:rPr>
      <w:sz w:val="20"/>
      <w:szCs w:val="20"/>
    </w:rPr>
  </w:style>
  <w:style w:type="paragraph" w:customStyle="1" w:styleId="xmsonormal">
    <w:name w:val="x_msonormal"/>
    <w:basedOn w:val="Normal"/>
    <w:rsid w:val="00CF2E5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F2E5C"/>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214FCC"/>
    <w:rPr>
      <w:rFonts w:ascii="Times New Roman" w:eastAsia="Times New Roman" w:hAnsi="Times New Roman" w:cs="Times New Roman"/>
      <w:b/>
      <w:bCs/>
    </w:rPr>
  </w:style>
  <w:style w:type="paragraph" w:styleId="Title">
    <w:name w:val="Title"/>
    <w:basedOn w:val="Normal"/>
    <w:link w:val="TitleChar"/>
    <w:qFormat/>
    <w:rsid w:val="00214FCC"/>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214FCC"/>
    <w:rPr>
      <w:rFonts w:ascii="Times New Roman" w:eastAsia="Times New Roman" w:hAnsi="Times New Roman"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9104">
      <w:bodyDiv w:val="1"/>
      <w:marLeft w:val="0"/>
      <w:marRight w:val="0"/>
      <w:marTop w:val="0"/>
      <w:marBottom w:val="0"/>
      <w:divBdr>
        <w:top w:val="none" w:sz="0" w:space="0" w:color="auto"/>
        <w:left w:val="none" w:sz="0" w:space="0" w:color="auto"/>
        <w:bottom w:val="none" w:sz="0" w:space="0" w:color="auto"/>
        <w:right w:val="none" w:sz="0" w:space="0" w:color="auto"/>
      </w:divBdr>
    </w:div>
    <w:div w:id="113064507">
      <w:bodyDiv w:val="1"/>
      <w:marLeft w:val="0"/>
      <w:marRight w:val="0"/>
      <w:marTop w:val="0"/>
      <w:marBottom w:val="0"/>
      <w:divBdr>
        <w:top w:val="none" w:sz="0" w:space="0" w:color="auto"/>
        <w:left w:val="none" w:sz="0" w:space="0" w:color="auto"/>
        <w:bottom w:val="none" w:sz="0" w:space="0" w:color="auto"/>
        <w:right w:val="none" w:sz="0" w:space="0" w:color="auto"/>
      </w:divBdr>
    </w:div>
    <w:div w:id="819544040">
      <w:bodyDiv w:val="1"/>
      <w:marLeft w:val="0"/>
      <w:marRight w:val="0"/>
      <w:marTop w:val="0"/>
      <w:marBottom w:val="0"/>
      <w:divBdr>
        <w:top w:val="none" w:sz="0" w:space="0" w:color="auto"/>
        <w:left w:val="none" w:sz="0" w:space="0" w:color="auto"/>
        <w:bottom w:val="none" w:sz="0" w:space="0" w:color="auto"/>
        <w:right w:val="none" w:sz="0" w:space="0" w:color="auto"/>
      </w:divBdr>
      <w:divsChild>
        <w:div w:id="1183856493">
          <w:marLeft w:val="0"/>
          <w:marRight w:val="0"/>
          <w:marTop w:val="0"/>
          <w:marBottom w:val="0"/>
          <w:divBdr>
            <w:top w:val="none" w:sz="0" w:space="0" w:color="auto"/>
            <w:left w:val="none" w:sz="0" w:space="0" w:color="auto"/>
            <w:bottom w:val="none" w:sz="0" w:space="0" w:color="auto"/>
            <w:right w:val="none" w:sz="0" w:space="0" w:color="auto"/>
          </w:divBdr>
        </w:div>
        <w:div w:id="1555464132">
          <w:marLeft w:val="0"/>
          <w:marRight w:val="0"/>
          <w:marTop w:val="0"/>
          <w:marBottom w:val="0"/>
          <w:divBdr>
            <w:top w:val="none" w:sz="0" w:space="0" w:color="auto"/>
            <w:left w:val="none" w:sz="0" w:space="0" w:color="auto"/>
            <w:bottom w:val="none" w:sz="0" w:space="0" w:color="auto"/>
            <w:right w:val="none" w:sz="0" w:space="0" w:color="auto"/>
          </w:divBdr>
        </w:div>
        <w:div w:id="839925105">
          <w:marLeft w:val="0"/>
          <w:marRight w:val="0"/>
          <w:marTop w:val="0"/>
          <w:marBottom w:val="0"/>
          <w:divBdr>
            <w:top w:val="none" w:sz="0" w:space="0" w:color="auto"/>
            <w:left w:val="none" w:sz="0" w:space="0" w:color="auto"/>
            <w:bottom w:val="none" w:sz="0" w:space="0" w:color="auto"/>
            <w:right w:val="none" w:sz="0" w:space="0" w:color="auto"/>
          </w:divBdr>
        </w:div>
        <w:div w:id="954019550">
          <w:marLeft w:val="0"/>
          <w:marRight w:val="0"/>
          <w:marTop w:val="0"/>
          <w:marBottom w:val="0"/>
          <w:divBdr>
            <w:top w:val="none" w:sz="0" w:space="0" w:color="auto"/>
            <w:left w:val="none" w:sz="0" w:space="0" w:color="auto"/>
            <w:bottom w:val="none" w:sz="0" w:space="0" w:color="auto"/>
            <w:right w:val="none" w:sz="0" w:space="0" w:color="auto"/>
          </w:divBdr>
        </w:div>
        <w:div w:id="567495558">
          <w:marLeft w:val="0"/>
          <w:marRight w:val="0"/>
          <w:marTop w:val="0"/>
          <w:marBottom w:val="0"/>
          <w:divBdr>
            <w:top w:val="none" w:sz="0" w:space="0" w:color="auto"/>
            <w:left w:val="none" w:sz="0" w:space="0" w:color="auto"/>
            <w:bottom w:val="none" w:sz="0" w:space="0" w:color="auto"/>
            <w:right w:val="none" w:sz="0" w:space="0" w:color="auto"/>
          </w:divBdr>
        </w:div>
        <w:div w:id="1736509024">
          <w:marLeft w:val="0"/>
          <w:marRight w:val="0"/>
          <w:marTop w:val="0"/>
          <w:marBottom w:val="0"/>
          <w:divBdr>
            <w:top w:val="none" w:sz="0" w:space="0" w:color="auto"/>
            <w:left w:val="none" w:sz="0" w:space="0" w:color="auto"/>
            <w:bottom w:val="none" w:sz="0" w:space="0" w:color="auto"/>
            <w:right w:val="none" w:sz="0" w:space="0" w:color="auto"/>
          </w:divBdr>
        </w:div>
        <w:div w:id="173149837">
          <w:marLeft w:val="0"/>
          <w:marRight w:val="0"/>
          <w:marTop w:val="0"/>
          <w:marBottom w:val="0"/>
          <w:divBdr>
            <w:top w:val="none" w:sz="0" w:space="0" w:color="auto"/>
            <w:left w:val="none" w:sz="0" w:space="0" w:color="auto"/>
            <w:bottom w:val="none" w:sz="0" w:space="0" w:color="auto"/>
            <w:right w:val="none" w:sz="0" w:space="0" w:color="auto"/>
          </w:divBdr>
        </w:div>
      </w:divsChild>
    </w:div>
    <w:div w:id="888569711">
      <w:bodyDiv w:val="1"/>
      <w:marLeft w:val="0"/>
      <w:marRight w:val="0"/>
      <w:marTop w:val="0"/>
      <w:marBottom w:val="0"/>
      <w:divBdr>
        <w:top w:val="none" w:sz="0" w:space="0" w:color="auto"/>
        <w:left w:val="none" w:sz="0" w:space="0" w:color="auto"/>
        <w:bottom w:val="none" w:sz="0" w:space="0" w:color="auto"/>
        <w:right w:val="none" w:sz="0" w:space="0" w:color="auto"/>
      </w:divBdr>
    </w:div>
    <w:div w:id="1526098131">
      <w:bodyDiv w:val="1"/>
      <w:marLeft w:val="0"/>
      <w:marRight w:val="0"/>
      <w:marTop w:val="0"/>
      <w:marBottom w:val="0"/>
      <w:divBdr>
        <w:top w:val="none" w:sz="0" w:space="0" w:color="auto"/>
        <w:left w:val="none" w:sz="0" w:space="0" w:color="auto"/>
        <w:bottom w:val="none" w:sz="0" w:space="0" w:color="auto"/>
        <w:right w:val="none" w:sz="0" w:space="0" w:color="auto"/>
      </w:divBdr>
    </w:div>
    <w:div w:id="1590197207">
      <w:bodyDiv w:val="1"/>
      <w:marLeft w:val="0"/>
      <w:marRight w:val="0"/>
      <w:marTop w:val="0"/>
      <w:marBottom w:val="0"/>
      <w:divBdr>
        <w:top w:val="none" w:sz="0" w:space="0" w:color="auto"/>
        <w:left w:val="none" w:sz="0" w:space="0" w:color="auto"/>
        <w:bottom w:val="none" w:sz="0" w:space="0" w:color="auto"/>
        <w:right w:val="none" w:sz="0" w:space="0" w:color="auto"/>
      </w:divBdr>
    </w:div>
    <w:div w:id="16850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lgs.slough.sch.uk" TargetMode="External"/><Relationship Id="rId3" Type="http://schemas.openxmlformats.org/officeDocument/2006/relationships/settings" Target="settings.xml"/><Relationship Id="rId7" Type="http://schemas.openxmlformats.org/officeDocument/2006/relationships/hyperlink" Target="http://www.lgs.sloug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 Botha</cp:lastModifiedBy>
  <cp:revision>5</cp:revision>
  <cp:lastPrinted>2022-10-13T15:22:00Z</cp:lastPrinted>
  <dcterms:created xsi:type="dcterms:W3CDTF">2023-01-12T10:09:00Z</dcterms:created>
  <dcterms:modified xsi:type="dcterms:W3CDTF">2023-01-12T10:20:00Z</dcterms:modified>
</cp:coreProperties>
</file>